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54" w:rsidRDefault="008B1507">
      <w:pPr>
        <w:pStyle w:val="20"/>
        <w:framePr w:w="9658" w:h="14725" w:hRule="exact" w:wrap="none" w:vAnchor="page" w:hAnchor="page" w:x="1129" w:y="1064"/>
        <w:shd w:val="clear" w:color="auto" w:fill="auto"/>
        <w:spacing w:after="308"/>
        <w:ind w:left="120"/>
      </w:pPr>
      <w:r>
        <w:t xml:space="preserve">Памятка для работодателей, привлекающих иностранных </w:t>
      </w:r>
      <w:r>
        <w:rPr>
          <w:rStyle w:val="20pt"/>
        </w:rPr>
        <w:t xml:space="preserve">граждан </w:t>
      </w:r>
      <w:r>
        <w:rPr>
          <w:rStyle w:val="20pt0"/>
        </w:rPr>
        <w:t xml:space="preserve">для </w:t>
      </w:r>
      <w:r>
        <w:t>осуществления трудовой деятельности</w:t>
      </w:r>
    </w:p>
    <w:p w:rsidR="00F63854" w:rsidRDefault="008B1507" w:rsidP="00E41B37">
      <w:pPr>
        <w:pStyle w:val="1"/>
        <w:framePr w:w="9658" w:h="14725" w:hRule="exact" w:wrap="none" w:vAnchor="page" w:hAnchor="page" w:x="1129" w:y="1064"/>
        <w:shd w:val="clear" w:color="auto" w:fill="auto"/>
        <w:spacing w:before="0"/>
        <w:ind w:left="20" w:right="20" w:firstLine="700"/>
        <w:jc w:val="both"/>
      </w:pPr>
      <w:proofErr w:type="gramStart"/>
      <w:r>
        <w:t xml:space="preserve">В соответствии с п. 8 ст. 13 Федерального закона от </w:t>
      </w:r>
      <w:r>
        <w:rPr>
          <w:rStyle w:val="0pt"/>
        </w:rPr>
        <w:t xml:space="preserve">25 июля 2002 </w:t>
      </w:r>
      <w:r>
        <w:t xml:space="preserve">года </w:t>
      </w:r>
      <w:r w:rsidR="00E41B37">
        <w:t xml:space="preserve">№ </w:t>
      </w:r>
      <w:r>
        <w:t xml:space="preserve">115-ФЗ «О правовом положении иностранных граждан </w:t>
      </w:r>
      <w:r>
        <w:rPr>
          <w:rStyle w:val="0pt"/>
        </w:rPr>
        <w:t xml:space="preserve">в Российский </w:t>
      </w:r>
      <w:r>
        <w:t xml:space="preserve">Федерации» все работодатели, находящиеся на территории ЗАГО </w:t>
      </w:r>
      <w:r>
        <w:rPr>
          <w:rStyle w:val="0pt"/>
        </w:rPr>
        <w:t xml:space="preserve">Свободный </w:t>
      </w:r>
      <w:r>
        <w:t xml:space="preserve">или заказчики работ и услуг, привлекающие и </w:t>
      </w:r>
      <w:r>
        <w:rPr>
          <w:rStyle w:val="0pt"/>
        </w:rPr>
        <w:t xml:space="preserve">использующие для </w:t>
      </w:r>
      <w:r>
        <w:t xml:space="preserve">осуществления трудовой деятельности иностранных гражданин, </w:t>
      </w:r>
      <w:r>
        <w:rPr>
          <w:rStyle w:val="0pt"/>
        </w:rPr>
        <w:t xml:space="preserve">прибывших </w:t>
      </w:r>
      <w:r>
        <w:t xml:space="preserve">Российскую Федерацию в порядке, не требующем </w:t>
      </w:r>
      <w:r>
        <w:rPr>
          <w:rStyle w:val="0pt"/>
        </w:rPr>
        <w:t xml:space="preserve">получения виз </w:t>
      </w:r>
      <w:r>
        <w:t xml:space="preserve">заключении (расторжении) с данным иностранным гражданином </w:t>
      </w:r>
      <w:r w:rsidR="00E41B37">
        <w:rPr>
          <w:rStyle w:val="0pt"/>
        </w:rPr>
        <w:t>(лицом</w:t>
      </w:r>
      <w:proofErr w:type="gramEnd"/>
      <w:r w:rsidR="00E41B37">
        <w:rPr>
          <w:rStyle w:val="0pt"/>
        </w:rPr>
        <w:t xml:space="preserve"> без</w:t>
      </w:r>
      <w:r>
        <w:rPr>
          <w:rStyle w:val="0pt"/>
        </w:rPr>
        <w:t xml:space="preserve"> </w:t>
      </w:r>
      <w:r>
        <w:t xml:space="preserve">гражданства) трудового договора или гражданского-правового </w:t>
      </w:r>
      <w:r>
        <w:rPr>
          <w:rStyle w:val="0pt"/>
        </w:rPr>
        <w:t xml:space="preserve">договора </w:t>
      </w:r>
      <w:r>
        <w:t xml:space="preserve">выполнение работ (оказание услуг) обязаны уведомлять </w:t>
      </w:r>
      <w:r>
        <w:rPr>
          <w:rStyle w:val="0pt"/>
        </w:rPr>
        <w:t xml:space="preserve">миграционный </w:t>
      </w:r>
      <w:r w:rsidR="00E41B37">
        <w:rPr>
          <w:rStyle w:val="0pt"/>
        </w:rPr>
        <w:t>пункт</w:t>
      </w:r>
      <w:r>
        <w:rPr>
          <w:rStyle w:val="0pt"/>
        </w:rPr>
        <w:t xml:space="preserve"> </w:t>
      </w:r>
      <w:r>
        <w:t xml:space="preserve">ОМВД </w:t>
      </w:r>
      <w:proofErr w:type="gramStart"/>
      <w:r>
        <w:t>России</w:t>
      </w:r>
      <w:proofErr w:type="gramEnd"/>
      <w:r>
        <w:t xml:space="preserve"> ЗАТО Свободный о заключении и прекращении </w:t>
      </w:r>
      <w:r>
        <w:rPr>
          <w:rStyle w:val="0pt"/>
        </w:rPr>
        <w:t xml:space="preserve">(расторжении) </w:t>
      </w:r>
      <w:r>
        <w:t xml:space="preserve">трудового (гражданско-правового) договора на выполнение </w:t>
      </w:r>
      <w:r>
        <w:rPr>
          <w:rStyle w:val="0pt"/>
        </w:rPr>
        <w:t>работ (ока</w:t>
      </w:r>
      <w:r w:rsidR="00E41B37">
        <w:rPr>
          <w:rStyle w:val="0pt"/>
        </w:rPr>
        <w:t xml:space="preserve">зание </w:t>
      </w:r>
      <w:r>
        <w:t xml:space="preserve">услуг) в срок, не превышающий 3-х рабочих дней </w:t>
      </w:r>
      <w:r>
        <w:rPr>
          <w:rStyle w:val="0pt"/>
        </w:rPr>
        <w:t xml:space="preserve">с </w:t>
      </w:r>
      <w:r>
        <w:t xml:space="preserve">даты </w:t>
      </w:r>
      <w:r w:rsidR="00E41B37">
        <w:rPr>
          <w:rStyle w:val="0pt"/>
        </w:rPr>
        <w:t>заключения или</w:t>
      </w:r>
      <w:r>
        <w:rPr>
          <w:rStyle w:val="0pt"/>
        </w:rPr>
        <w:t xml:space="preserve"> </w:t>
      </w:r>
      <w:r>
        <w:t>прекращения (расторжения) соответствующего договора.</w:t>
      </w:r>
    </w:p>
    <w:p w:rsidR="00F63854" w:rsidRDefault="008B1507">
      <w:pPr>
        <w:pStyle w:val="20"/>
        <w:framePr w:w="9658" w:h="14725" w:hRule="exact" w:wrap="none" w:vAnchor="page" w:hAnchor="page" w:x="1129" w:y="1064"/>
        <w:shd w:val="clear" w:color="auto" w:fill="auto"/>
        <w:spacing w:after="0" w:line="367" w:lineRule="exact"/>
        <w:ind w:left="120"/>
      </w:pPr>
      <w:r>
        <w:t>Памятка для иностранных граждан</w:t>
      </w:r>
    </w:p>
    <w:p w:rsidR="00F63854" w:rsidRDefault="008B1507" w:rsidP="00E41B37">
      <w:pPr>
        <w:pStyle w:val="1"/>
        <w:framePr w:w="9658" w:h="14725" w:hRule="exact" w:wrap="none" w:vAnchor="page" w:hAnchor="page" w:x="1129" w:y="1064"/>
        <w:shd w:val="clear" w:color="auto" w:fill="auto"/>
        <w:spacing w:before="0"/>
        <w:ind w:left="20" w:right="20" w:firstLine="700"/>
        <w:jc w:val="both"/>
      </w:pPr>
      <w:proofErr w:type="gramStart"/>
      <w:r>
        <w:t xml:space="preserve">Уведомление о прибытии иностранного гражданина в место </w:t>
      </w:r>
      <w:r>
        <w:rPr>
          <w:rStyle w:val="0pt"/>
        </w:rPr>
        <w:t>пребыва</w:t>
      </w:r>
      <w:r w:rsidR="00E41B37">
        <w:rPr>
          <w:rStyle w:val="0pt"/>
        </w:rPr>
        <w:t>ния</w:t>
      </w:r>
      <w:r>
        <w:rPr>
          <w:rStyle w:val="0pt"/>
        </w:rPr>
        <w:t xml:space="preserve"> </w:t>
      </w:r>
      <w:r>
        <w:t xml:space="preserve">должно быть представлено в орган миграционного учета </w:t>
      </w:r>
      <w:r>
        <w:rPr>
          <w:rStyle w:val="0pt"/>
        </w:rPr>
        <w:t xml:space="preserve">принимающей </w:t>
      </w:r>
      <w:r>
        <w:t xml:space="preserve">стороной или в случаях, предусмотренных частями </w:t>
      </w:r>
      <w:r>
        <w:rPr>
          <w:rStyle w:val="0pt"/>
        </w:rPr>
        <w:t xml:space="preserve">3, 3.1 и 4 ст. </w:t>
      </w:r>
      <w:r>
        <w:t xml:space="preserve">Федерального закона от 18.07.2006 </w:t>
      </w:r>
      <w:r>
        <w:rPr>
          <w:lang w:val="en-US"/>
        </w:rPr>
        <w:t>N</w:t>
      </w:r>
      <w:r w:rsidRPr="00D625C1">
        <w:t xml:space="preserve"> </w:t>
      </w:r>
      <w:r>
        <w:t xml:space="preserve">109-ФЗ «О </w:t>
      </w:r>
      <w:r>
        <w:rPr>
          <w:rStyle w:val="0pt"/>
        </w:rPr>
        <w:t xml:space="preserve">миграционном </w:t>
      </w:r>
      <w:r w:rsidR="00E41B37">
        <w:t>учете</w:t>
      </w:r>
      <w:r w:rsidRPr="00D625C1">
        <w:t xml:space="preserve"> </w:t>
      </w:r>
      <w:r>
        <w:t xml:space="preserve">иностранных граждан и лиц без гражданства в Российской </w:t>
      </w:r>
      <w:r>
        <w:rPr>
          <w:rStyle w:val="0pt"/>
        </w:rPr>
        <w:t xml:space="preserve">Федерации» </w:t>
      </w:r>
      <w:r>
        <w:t>(дал</w:t>
      </w:r>
      <w:r w:rsidR="00E41B37">
        <w:t>ее</w:t>
      </w:r>
      <w:r>
        <w:t xml:space="preserve"> ФЗ № 109) непосредственно данным иностранным гражданином:</w:t>
      </w:r>
      <w:proofErr w:type="gramEnd"/>
    </w:p>
    <w:p w:rsidR="00F63854" w:rsidRDefault="00E41B37" w:rsidP="00E41B37">
      <w:pPr>
        <w:pStyle w:val="1"/>
        <w:framePr w:w="9658" w:h="14725" w:hRule="exact" w:wrap="none" w:vAnchor="page" w:hAnchor="page" w:x="1129" w:y="1064"/>
        <w:shd w:val="clear" w:color="auto" w:fill="auto"/>
        <w:tabs>
          <w:tab w:val="left" w:pos="294"/>
        </w:tabs>
        <w:spacing w:before="0"/>
        <w:ind w:left="20" w:right="300"/>
        <w:jc w:val="both"/>
      </w:pPr>
      <w:r>
        <w:tab/>
        <w:t xml:space="preserve">1. </w:t>
      </w:r>
      <w:r w:rsidR="008B1507">
        <w:t>не позднее семи рабочих</w:t>
      </w:r>
      <w:r>
        <w:t xml:space="preserve"> дней со дня его прибытия </w:t>
      </w:r>
      <w:proofErr w:type="gramStart"/>
      <w:r>
        <w:t>в место пребывания</w:t>
      </w:r>
      <w:proofErr w:type="gramEnd"/>
      <w:r>
        <w:t xml:space="preserve"> - </w:t>
      </w:r>
      <w:r w:rsidR="008B1507">
        <w:t xml:space="preserve">в случае, если данный иностранный гражданин постоянно </w:t>
      </w:r>
      <w:r w:rsidR="008B1507">
        <w:rPr>
          <w:rStyle w:val="0pt"/>
        </w:rPr>
        <w:t>проживае</w:t>
      </w:r>
      <w:r>
        <w:rPr>
          <w:rStyle w:val="0pt"/>
        </w:rPr>
        <w:t xml:space="preserve">т в </w:t>
      </w:r>
      <w:r w:rsidR="008B1507">
        <w:t>Российской Федерации;</w:t>
      </w:r>
    </w:p>
    <w:p w:rsidR="00F63854" w:rsidRDefault="00E41B37" w:rsidP="00E41B37">
      <w:pPr>
        <w:pStyle w:val="1"/>
        <w:framePr w:w="9658" w:h="14725" w:hRule="exact" w:wrap="none" w:vAnchor="page" w:hAnchor="page" w:x="1129" w:y="1064"/>
        <w:shd w:val="clear" w:color="auto" w:fill="auto"/>
        <w:tabs>
          <w:tab w:val="left" w:pos="307"/>
        </w:tabs>
        <w:spacing w:before="0"/>
        <w:ind w:right="300"/>
        <w:jc w:val="both"/>
      </w:pPr>
      <w:r>
        <w:tab/>
        <w:t xml:space="preserve">2. </w:t>
      </w:r>
      <w:r w:rsidR="008B1507">
        <w:t xml:space="preserve">не позднее семи рабочих дней со дня его прибытия </w:t>
      </w:r>
      <w:proofErr w:type="gramStart"/>
      <w:r w:rsidR="008B1507">
        <w:t xml:space="preserve">в </w:t>
      </w:r>
      <w:r>
        <w:rPr>
          <w:rStyle w:val="0pt"/>
        </w:rPr>
        <w:t>место пребывания</w:t>
      </w:r>
      <w:proofErr w:type="gramEnd"/>
      <w:r>
        <w:rPr>
          <w:rStyle w:val="0pt"/>
        </w:rPr>
        <w:t xml:space="preserve"> - </w:t>
      </w:r>
      <w:r w:rsidR="008B1507">
        <w:t xml:space="preserve">в случае, если данный иностранный гражданин временно </w:t>
      </w:r>
      <w:r>
        <w:rPr>
          <w:rStyle w:val="0pt"/>
        </w:rPr>
        <w:t>проживает или</w:t>
      </w:r>
      <w:r w:rsidR="008B1507">
        <w:rPr>
          <w:rStyle w:val="0pt"/>
        </w:rPr>
        <w:t xml:space="preserve"> </w:t>
      </w:r>
      <w:r w:rsidR="008B1507">
        <w:t>временно пребывает в Российской Федерации;</w:t>
      </w:r>
    </w:p>
    <w:p w:rsidR="00F63854" w:rsidRDefault="00E41B37" w:rsidP="00E41B37">
      <w:pPr>
        <w:pStyle w:val="1"/>
        <w:framePr w:w="9658" w:h="14725" w:hRule="exact" w:wrap="none" w:vAnchor="page" w:hAnchor="page" w:x="1129" w:y="1064"/>
        <w:shd w:val="clear" w:color="auto" w:fill="auto"/>
        <w:tabs>
          <w:tab w:val="left" w:pos="284"/>
        </w:tabs>
        <w:spacing w:before="0"/>
        <w:ind w:right="20"/>
        <w:jc w:val="both"/>
      </w:pPr>
      <w:r>
        <w:tab/>
        <w:t xml:space="preserve">3. </w:t>
      </w:r>
      <w:r w:rsidR="008B1507">
        <w:t xml:space="preserve">в течение одного рабочего дня, следующего за днем его </w:t>
      </w:r>
      <w:r w:rsidR="008B1507">
        <w:rPr>
          <w:rStyle w:val="0pt"/>
        </w:rPr>
        <w:t>прибыти</w:t>
      </w:r>
      <w:r>
        <w:rPr>
          <w:rStyle w:val="0pt"/>
        </w:rPr>
        <w:t>я в</w:t>
      </w:r>
      <w:r w:rsidR="008B1507">
        <w:rPr>
          <w:rStyle w:val="0pt"/>
        </w:rPr>
        <w:t xml:space="preserve"> </w:t>
      </w:r>
      <w:r w:rsidR="008B1507">
        <w:t xml:space="preserve">место пребывания, - в случаях, предусмотренных подпунктами </w:t>
      </w:r>
      <w:proofErr w:type="gramStart"/>
      <w:r w:rsidR="008B1507">
        <w:t>а-д</w:t>
      </w:r>
      <w:proofErr w:type="gramEnd"/>
      <w:r w:rsidR="008B1507">
        <w:t xml:space="preserve"> </w:t>
      </w:r>
      <w:r>
        <w:rPr>
          <w:rStyle w:val="0pt"/>
        </w:rPr>
        <w:t xml:space="preserve">пункта 1 и </w:t>
      </w:r>
      <w:r w:rsidR="008B1507">
        <w:t xml:space="preserve">подпунктами </w:t>
      </w:r>
      <w:r w:rsidR="008B1507">
        <w:rPr>
          <w:lang w:val="en-US"/>
        </w:rPr>
        <w:t>a</w:t>
      </w:r>
      <w:r w:rsidR="008B1507">
        <w:t>-в пункта 2 части 2 ст. 20 ФЗ № 109.</w:t>
      </w:r>
    </w:p>
    <w:p w:rsidR="00F63854" w:rsidRDefault="008B1507" w:rsidP="00E41B37">
      <w:pPr>
        <w:pStyle w:val="1"/>
        <w:framePr w:w="9658" w:h="14725" w:hRule="exact" w:wrap="none" w:vAnchor="page" w:hAnchor="page" w:x="1129" w:y="1064"/>
        <w:shd w:val="clear" w:color="auto" w:fill="auto"/>
        <w:spacing w:before="0"/>
        <w:ind w:left="20" w:right="20" w:firstLine="700"/>
        <w:jc w:val="both"/>
      </w:pPr>
      <w:proofErr w:type="gramStart"/>
      <w:r>
        <w:t xml:space="preserve">Формы и порядок уведомления утверждены приказом </w:t>
      </w:r>
      <w:r>
        <w:rPr>
          <w:rStyle w:val="0pt"/>
        </w:rPr>
        <w:t xml:space="preserve">МВД России </w:t>
      </w:r>
      <w:r>
        <w:t xml:space="preserve">№ </w:t>
      </w:r>
      <w:r>
        <w:rPr>
          <w:rStyle w:val="0pt"/>
        </w:rPr>
        <w:t xml:space="preserve">363 </w:t>
      </w:r>
      <w:r>
        <w:t xml:space="preserve">от 04.06.2019 года «Об утверждении формы ходатайства </w:t>
      </w:r>
      <w:r>
        <w:rPr>
          <w:rStyle w:val="0pt"/>
        </w:rPr>
        <w:t>иностранно</w:t>
      </w:r>
      <w:r w:rsidR="00E41B37">
        <w:rPr>
          <w:rStyle w:val="0pt"/>
        </w:rPr>
        <w:t>го</w:t>
      </w:r>
      <w:r>
        <w:rPr>
          <w:rStyle w:val="0pt"/>
        </w:rPr>
        <w:t xml:space="preserve"> </w:t>
      </w:r>
      <w:r>
        <w:t xml:space="preserve">гражданина (лица без гражданства) о привлечении </w:t>
      </w:r>
      <w:r>
        <w:rPr>
          <w:rStyle w:val="0pt"/>
        </w:rPr>
        <w:t>его в ка</w:t>
      </w:r>
      <w:r w:rsidR="00E41B37">
        <w:rPr>
          <w:rStyle w:val="0pt"/>
        </w:rPr>
        <w:t>честве</w:t>
      </w:r>
      <w:r>
        <w:rPr>
          <w:rStyle w:val="0pt"/>
        </w:rPr>
        <w:t xml:space="preserve"> </w:t>
      </w:r>
      <w:r>
        <w:t xml:space="preserve">высококвалифицированного специалиста и порядка </w:t>
      </w:r>
      <w:r>
        <w:rPr>
          <w:rStyle w:val="0pt"/>
        </w:rPr>
        <w:t>его заполнения, а</w:t>
      </w:r>
      <w:r w:rsidR="00EA0DB9">
        <w:rPr>
          <w:rStyle w:val="0pt"/>
        </w:rPr>
        <w:t xml:space="preserve"> также</w:t>
      </w:r>
      <w:r>
        <w:rPr>
          <w:rStyle w:val="0pt"/>
        </w:rPr>
        <w:t xml:space="preserve"> </w:t>
      </w:r>
      <w:r>
        <w:t xml:space="preserve">форм и порядков уведомления Министерства внутренних </w:t>
      </w:r>
      <w:r w:rsidR="00EA0DB9">
        <w:rPr>
          <w:rStyle w:val="0pt"/>
        </w:rPr>
        <w:t xml:space="preserve">дел Российской </w:t>
      </w:r>
      <w:r>
        <w:t xml:space="preserve">Федерации или его территориального органа об осуществлении </w:t>
      </w:r>
      <w:r>
        <w:rPr>
          <w:rStyle w:val="0pt"/>
        </w:rPr>
        <w:t>иностранны</w:t>
      </w:r>
      <w:r w:rsidR="00EA0DB9">
        <w:rPr>
          <w:rStyle w:val="0pt"/>
        </w:rPr>
        <w:t>ми</w:t>
      </w:r>
      <w:r>
        <w:rPr>
          <w:rStyle w:val="0pt"/>
        </w:rPr>
        <w:t xml:space="preserve"> </w:t>
      </w:r>
      <w:r>
        <w:t xml:space="preserve">гражданами (лицами без гражданства) трудовой деятельности на </w:t>
      </w:r>
      <w:r>
        <w:rPr>
          <w:rStyle w:val="0pt"/>
        </w:rPr>
        <w:t xml:space="preserve">территории </w:t>
      </w:r>
      <w:r>
        <w:t>Российской Федерации».</w:t>
      </w:r>
      <w:proofErr w:type="gramEnd"/>
    </w:p>
    <w:p w:rsidR="00F63854" w:rsidRDefault="00F63854">
      <w:pPr>
        <w:rPr>
          <w:sz w:val="2"/>
          <w:szCs w:val="2"/>
        </w:rPr>
        <w:sectPr w:rsidR="00F638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3854" w:rsidRDefault="008B1507" w:rsidP="00EA0DB9">
      <w:pPr>
        <w:pStyle w:val="1"/>
        <w:framePr w:w="9662" w:h="9945" w:hRule="exact" w:wrap="none" w:vAnchor="page" w:hAnchor="page" w:x="1127" w:y="1064"/>
        <w:shd w:val="clear" w:color="auto" w:fill="auto"/>
        <w:spacing w:before="0" w:line="370" w:lineRule="exact"/>
        <w:ind w:left="20" w:right="40" w:firstLine="700"/>
        <w:jc w:val="both"/>
      </w:pPr>
      <w:r>
        <w:lastRenderedPageBreak/>
        <w:t xml:space="preserve">В уведомлении указываются сведения о каждом иностранном </w:t>
      </w:r>
      <w:r w:rsidR="00EA0DB9">
        <w:rPr>
          <w:rStyle w:val="0pt"/>
        </w:rPr>
        <w:t>работнике,</w:t>
      </w:r>
      <w:r>
        <w:rPr>
          <w:rStyle w:val="0pt"/>
        </w:rPr>
        <w:t xml:space="preserve"> </w:t>
      </w:r>
      <w:r>
        <w:t>с которым работодатель или заказчик работ (услуг) заключил или пре</w:t>
      </w:r>
      <w:r w:rsidR="00EA0DB9">
        <w:t>кратил</w:t>
      </w:r>
      <w:r>
        <w:t xml:space="preserve"> (расторг) трудовой договор или гражданско-правовой договор на выпол</w:t>
      </w:r>
      <w:r w:rsidR="00EA0DB9">
        <w:t>нение</w:t>
      </w:r>
      <w:r>
        <w:t xml:space="preserve"> работ (оказание услуг).</w:t>
      </w:r>
    </w:p>
    <w:p w:rsidR="00F63854" w:rsidRDefault="008B1507" w:rsidP="00EA0DB9">
      <w:pPr>
        <w:pStyle w:val="1"/>
        <w:framePr w:w="9662" w:h="9945" w:hRule="exact" w:wrap="none" w:vAnchor="page" w:hAnchor="page" w:x="1127" w:y="1064"/>
        <w:shd w:val="clear" w:color="auto" w:fill="auto"/>
        <w:spacing w:before="0" w:line="370" w:lineRule="exact"/>
        <w:ind w:left="20" w:right="40" w:firstLine="700"/>
        <w:jc w:val="both"/>
      </w:pPr>
      <w:r>
        <w:t>Помните о сроке действия вашего паспорта. Если эго срок истек</w:t>
      </w:r>
      <w:r w:rsidR="00EA0DB9">
        <w:t>ает</w:t>
      </w:r>
      <w:r>
        <w:t xml:space="preserve">, обратно из России через границу Вас не пропустят. Даже если Вы </w:t>
      </w:r>
      <w:r>
        <w:rPr>
          <w:rStyle w:val="0pt"/>
        </w:rPr>
        <w:t xml:space="preserve">задержались </w:t>
      </w:r>
      <w:r>
        <w:t xml:space="preserve">с выездом всего на один день. Выехать Вы сможете, только </w:t>
      </w:r>
      <w:r>
        <w:rPr>
          <w:rStyle w:val="0pt"/>
        </w:rPr>
        <w:t>когда продли</w:t>
      </w:r>
      <w:r w:rsidR="00EA0DB9">
        <w:rPr>
          <w:rStyle w:val="0pt"/>
        </w:rPr>
        <w:t>те</w:t>
      </w:r>
      <w:r>
        <w:rPr>
          <w:rStyle w:val="0pt"/>
        </w:rPr>
        <w:t xml:space="preserve"> </w:t>
      </w:r>
      <w:r>
        <w:t xml:space="preserve">срок действия документа, либо получите свидетельство </w:t>
      </w:r>
      <w:r>
        <w:rPr>
          <w:rStyle w:val="0pt"/>
        </w:rPr>
        <w:t>о возвра</w:t>
      </w:r>
      <w:r w:rsidR="00EA0DB9">
        <w:rPr>
          <w:rStyle w:val="0pt"/>
        </w:rPr>
        <w:t xml:space="preserve">щении на </w:t>
      </w:r>
      <w:r>
        <w:t>родину в своем консульстве или посольстве.</w:t>
      </w:r>
    </w:p>
    <w:p w:rsidR="00F63854" w:rsidRDefault="008B1507" w:rsidP="00EA0DB9">
      <w:pPr>
        <w:pStyle w:val="1"/>
        <w:framePr w:w="9662" w:h="9945" w:hRule="exact" w:wrap="none" w:vAnchor="page" w:hAnchor="page" w:x="1127" w:y="1064"/>
        <w:shd w:val="clear" w:color="auto" w:fill="auto"/>
        <w:spacing w:before="0" w:line="370" w:lineRule="exact"/>
        <w:ind w:left="20" w:right="40" w:firstLine="700"/>
        <w:jc w:val="both"/>
      </w:pPr>
      <w:r>
        <w:t xml:space="preserve">Помните о сроке действия вашей визы. Если Вы въехали в </w:t>
      </w:r>
      <w:r>
        <w:rPr>
          <w:rStyle w:val="0pt"/>
        </w:rPr>
        <w:t xml:space="preserve">Российскую </w:t>
      </w:r>
      <w:r>
        <w:t xml:space="preserve">Федерацию по визе, то срок Вашего пребывания в Российской </w:t>
      </w:r>
      <w:r w:rsidR="00EA0DB9">
        <w:rPr>
          <w:rStyle w:val="0pt"/>
        </w:rPr>
        <w:t>Фе</w:t>
      </w:r>
      <w:r>
        <w:rPr>
          <w:rStyle w:val="0pt"/>
        </w:rPr>
        <w:t>дерац</w:t>
      </w:r>
      <w:r w:rsidR="00EA0DB9">
        <w:rPr>
          <w:rStyle w:val="0pt"/>
        </w:rPr>
        <w:t>ии</w:t>
      </w:r>
      <w:r>
        <w:rPr>
          <w:rStyle w:val="0pt"/>
        </w:rPr>
        <w:t xml:space="preserve"> </w:t>
      </w:r>
      <w:r>
        <w:t xml:space="preserve">определяется сроком действия визы. В пункте пропуска через государственную границу Российской Федерации необходимо предъявить </w:t>
      </w:r>
      <w:r>
        <w:rPr>
          <w:rStyle w:val="0pt"/>
        </w:rPr>
        <w:t xml:space="preserve">заполненную </w:t>
      </w:r>
      <w:r>
        <w:t>миграционную карту.</w:t>
      </w:r>
    </w:p>
    <w:p w:rsidR="00F63854" w:rsidRDefault="008B1507" w:rsidP="00EA0DB9">
      <w:pPr>
        <w:pStyle w:val="1"/>
        <w:framePr w:w="9662" w:h="9945" w:hRule="exact" w:wrap="none" w:vAnchor="page" w:hAnchor="page" w:x="1127" w:y="1064"/>
        <w:shd w:val="clear" w:color="auto" w:fill="auto"/>
        <w:spacing w:before="0" w:line="370" w:lineRule="exact"/>
        <w:ind w:left="20" w:right="40" w:firstLine="700"/>
        <w:jc w:val="both"/>
      </w:pPr>
      <w:r>
        <w:t xml:space="preserve">Вы можете законно находиться только в пределах одного региона </w:t>
      </w:r>
      <w:r>
        <w:rPr>
          <w:rStyle w:val="115pt0pt"/>
        </w:rPr>
        <w:t>Рос</w:t>
      </w:r>
      <w:r w:rsidR="00EA0DB9">
        <w:rPr>
          <w:rStyle w:val="115pt0pt"/>
        </w:rPr>
        <w:t>сии.</w:t>
      </w:r>
      <w:r>
        <w:rPr>
          <w:rStyle w:val="115pt0pt"/>
        </w:rPr>
        <w:t xml:space="preserve"> </w:t>
      </w:r>
      <w:r>
        <w:t xml:space="preserve">Чтобы переехать в другой регион необходимо вернуть принимающей </w:t>
      </w:r>
      <w:r w:rsidR="00C85187">
        <w:t xml:space="preserve">стороне </w:t>
      </w:r>
      <w:r>
        <w:t>отрывную часть уведом</w:t>
      </w:r>
      <w:r w:rsidR="00C85187">
        <w:t>ления. По прибытии на новое мес</w:t>
      </w:r>
      <w:r>
        <w:t xml:space="preserve">то </w:t>
      </w:r>
      <w:r>
        <w:rPr>
          <w:rStyle w:val="0pt"/>
        </w:rPr>
        <w:t xml:space="preserve">пройти </w:t>
      </w:r>
      <w:r w:rsidR="00C85187">
        <w:rPr>
          <w:rStyle w:val="0pt"/>
        </w:rPr>
        <w:t xml:space="preserve">всю </w:t>
      </w:r>
      <w:r>
        <w:t>процедуру постановки на учет на новом месте.</w:t>
      </w:r>
    </w:p>
    <w:p w:rsidR="00F63854" w:rsidRDefault="008B1507" w:rsidP="00EA0DB9">
      <w:pPr>
        <w:pStyle w:val="1"/>
        <w:framePr w:w="9662" w:h="9945" w:hRule="exact" w:wrap="none" w:vAnchor="page" w:hAnchor="page" w:x="1127" w:y="1064"/>
        <w:shd w:val="clear" w:color="auto" w:fill="auto"/>
        <w:spacing w:before="0" w:line="370" w:lineRule="exact"/>
        <w:ind w:left="20" w:right="40" w:firstLine="700"/>
        <w:jc w:val="both"/>
      </w:pPr>
      <w:r>
        <w:t>Теперь Вы законно можете находиться в России 90 дней (</w:t>
      </w:r>
      <w:proofErr w:type="gramStart"/>
      <w:r>
        <w:t xml:space="preserve">с </w:t>
      </w:r>
      <w:r w:rsidR="00C85187">
        <w:rPr>
          <w:rStyle w:val="115pt0pt"/>
        </w:rPr>
        <w:t>даты</w:t>
      </w:r>
      <w:r>
        <w:rPr>
          <w:rStyle w:val="115pt0pt"/>
        </w:rPr>
        <w:t xml:space="preserve"> </w:t>
      </w:r>
      <w:r>
        <w:t>пересечения</w:t>
      </w:r>
      <w:proofErr w:type="gramEnd"/>
      <w:r>
        <w:t xml:space="preserve"> границы). У Вас на руках документы, которые подтверждают </w:t>
      </w:r>
      <w:r w:rsidR="00C85187">
        <w:t>это:</w:t>
      </w:r>
    </w:p>
    <w:p w:rsidR="00F63854" w:rsidRDefault="008B1507" w:rsidP="00EA0DB9">
      <w:pPr>
        <w:pStyle w:val="1"/>
        <w:framePr w:w="9662" w:h="9945" w:hRule="exact" w:wrap="none" w:vAnchor="page" w:hAnchor="page" w:x="1127" w:y="1064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370" w:lineRule="exact"/>
        <w:ind w:left="20" w:firstLine="700"/>
        <w:jc w:val="both"/>
      </w:pPr>
      <w:r>
        <w:t xml:space="preserve">Миграционная карта (с отметкой пограничного контроля о </w:t>
      </w:r>
      <w:r>
        <w:rPr>
          <w:rStyle w:val="0pt"/>
        </w:rPr>
        <w:t>въезде);</w:t>
      </w:r>
    </w:p>
    <w:p w:rsidR="00F63854" w:rsidRDefault="008B1507" w:rsidP="00EA0DB9">
      <w:pPr>
        <w:pStyle w:val="1"/>
        <w:framePr w:w="9662" w:h="9945" w:hRule="exact" w:wrap="none" w:vAnchor="page" w:hAnchor="page" w:x="1127" w:y="1064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370" w:lineRule="exact"/>
        <w:ind w:left="20" w:right="40" w:firstLine="700"/>
        <w:jc w:val="both"/>
      </w:pPr>
      <w:r>
        <w:t xml:space="preserve">Уведомление о прибытии иностранного гражданина </w:t>
      </w:r>
      <w:r>
        <w:rPr>
          <w:rStyle w:val="0pt"/>
        </w:rPr>
        <w:t>(отрывная</w:t>
      </w:r>
      <w:r w:rsidR="00C85187">
        <w:rPr>
          <w:rStyle w:val="10pt0pt"/>
        </w:rPr>
        <w:t xml:space="preserve"> часть с</w:t>
      </w:r>
      <w:r>
        <w:rPr>
          <w:rStyle w:val="10pt0pt"/>
        </w:rPr>
        <w:t xml:space="preserve"> </w:t>
      </w:r>
      <w:r>
        <w:t>отметкой Миграционной службы о приеме);</w:t>
      </w:r>
    </w:p>
    <w:p w:rsidR="00F63854" w:rsidRDefault="008B1507" w:rsidP="00EA0DB9">
      <w:pPr>
        <w:pStyle w:val="1"/>
        <w:framePr w:w="9662" w:h="9945" w:hRule="exact" w:wrap="none" w:vAnchor="page" w:hAnchor="page" w:x="1127" w:y="1064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370" w:lineRule="exact"/>
        <w:ind w:left="20" w:firstLine="700"/>
        <w:jc w:val="both"/>
      </w:pPr>
      <w:r>
        <w:t>Ваш паспорт.</w:t>
      </w:r>
    </w:p>
    <w:p w:rsidR="00F63854" w:rsidRDefault="008B1507" w:rsidP="00EA0DB9">
      <w:pPr>
        <w:pStyle w:val="1"/>
        <w:framePr w:w="9662" w:h="9945" w:hRule="exact" w:wrap="none" w:vAnchor="page" w:hAnchor="page" w:x="1127" w:y="1064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370" w:lineRule="exact"/>
        <w:ind w:left="20" w:right="40" w:firstLine="700"/>
        <w:jc w:val="both"/>
      </w:pPr>
      <w:r>
        <w:t xml:space="preserve">Если Вы приехали в гости или как турист - этого Вам вполне достаточно. Но для работы в России Вы должны получить </w:t>
      </w:r>
      <w:r>
        <w:rPr>
          <w:rStyle w:val="0pt"/>
        </w:rPr>
        <w:t>специальн</w:t>
      </w:r>
      <w:r w:rsidR="00C85187">
        <w:rPr>
          <w:rStyle w:val="0pt"/>
        </w:rPr>
        <w:t>ое</w:t>
      </w:r>
      <w:r>
        <w:rPr>
          <w:rStyle w:val="0pt"/>
        </w:rPr>
        <w:t xml:space="preserve"> </w:t>
      </w:r>
      <w:r>
        <w:t>разрешение.</w:t>
      </w:r>
    </w:p>
    <w:p w:rsidR="00F63854" w:rsidRDefault="008B1507">
      <w:pPr>
        <w:pStyle w:val="1"/>
        <w:framePr w:wrap="none" w:vAnchor="page" w:hAnchor="page" w:x="1127" w:y="11403"/>
        <w:shd w:val="clear" w:color="auto" w:fill="auto"/>
        <w:spacing w:before="0" w:line="240" w:lineRule="exact"/>
        <w:ind w:left="20"/>
      </w:pPr>
      <w:r>
        <w:t xml:space="preserve">МП ОМВД </w:t>
      </w:r>
      <w:proofErr w:type="gramStart"/>
      <w:r>
        <w:t>России</w:t>
      </w:r>
      <w:proofErr w:type="gramEnd"/>
      <w:r>
        <w:t xml:space="preserve"> ЗАТО Свободный</w:t>
      </w:r>
    </w:p>
    <w:p w:rsidR="00F63854" w:rsidRDefault="00F63854">
      <w:pPr>
        <w:rPr>
          <w:sz w:val="2"/>
          <w:szCs w:val="2"/>
        </w:rPr>
      </w:pPr>
      <w:bookmarkStart w:id="0" w:name="_GoBack"/>
      <w:bookmarkEnd w:id="0"/>
    </w:p>
    <w:sectPr w:rsidR="00F63854" w:rsidSect="00F6385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7" w:rsidRDefault="008B1507" w:rsidP="00F63854">
      <w:r>
        <w:separator/>
      </w:r>
    </w:p>
  </w:endnote>
  <w:endnote w:type="continuationSeparator" w:id="0">
    <w:p w:rsidR="008B1507" w:rsidRDefault="008B1507" w:rsidP="00F6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7" w:rsidRDefault="008B1507"/>
  </w:footnote>
  <w:footnote w:type="continuationSeparator" w:id="0">
    <w:p w:rsidR="008B1507" w:rsidRDefault="008B15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739"/>
    <w:multiLevelType w:val="multilevel"/>
    <w:tmpl w:val="A7585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966D4"/>
    <w:multiLevelType w:val="multilevel"/>
    <w:tmpl w:val="419C5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43F6D"/>
    <w:multiLevelType w:val="multilevel"/>
    <w:tmpl w:val="D4100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3854"/>
    <w:rsid w:val="008B1507"/>
    <w:rsid w:val="00C85187"/>
    <w:rsid w:val="00D625C1"/>
    <w:rsid w:val="00E41B37"/>
    <w:rsid w:val="00EA0DB9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8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85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3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0pt">
    <w:name w:val="Основной текст (2) + Не полужирный;Интервал 0 pt"/>
    <w:basedOn w:val="2"/>
    <w:rsid w:val="00F63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20pt0">
    <w:name w:val="Основной текст (2) + Не полужирный;Интервал 0 pt"/>
    <w:basedOn w:val="2"/>
    <w:rsid w:val="00F63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sid w:val="00F63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">
    <w:name w:val="Основной текст + Интервал 0 pt"/>
    <w:basedOn w:val="a4"/>
    <w:rsid w:val="00F63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/>
    </w:rPr>
  </w:style>
  <w:style w:type="character" w:customStyle="1" w:styleId="Calibri10pt0pt">
    <w:name w:val="Основной текст + Calibri;10 pt;Интервал 0 pt"/>
    <w:basedOn w:val="a4"/>
    <w:rsid w:val="00F638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0pt">
    <w:name w:val="Основной текст + 11;5 pt;Интервал 0 pt"/>
    <w:basedOn w:val="a4"/>
    <w:rsid w:val="00F63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Интервал 0 pt"/>
    <w:basedOn w:val="a4"/>
    <w:rsid w:val="00F63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F63854"/>
    <w:pPr>
      <w:shd w:val="clear" w:color="auto" w:fill="FFFFFF"/>
      <w:spacing w:after="300" w:line="377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4"/>
    <w:rsid w:val="00F63854"/>
    <w:pPr>
      <w:shd w:val="clear" w:color="auto" w:fill="FFFFFF"/>
      <w:spacing w:before="300" w:line="367" w:lineRule="exac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dcterms:created xsi:type="dcterms:W3CDTF">2020-03-30T04:26:00Z</dcterms:created>
  <dcterms:modified xsi:type="dcterms:W3CDTF">2020-03-30T05:34:00Z</dcterms:modified>
</cp:coreProperties>
</file>